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118D" w:rsidRDefault="0085118D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76C6A" w:rsidRPr="008A43C7" w:rsidRDefault="00476C6A" w:rsidP="00476C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A43C7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государственной услуги департаментом имущественных и земельных отношений Белгородской области</w:t>
      </w:r>
      <w:r w:rsidRPr="002669F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A43C7" w:rsidRPr="008A43C7">
        <w:rPr>
          <w:rFonts w:ascii="Times New Roman" w:hAnsi="Times New Roman" w:cs="Times New Roman"/>
          <w:b/>
          <w:sz w:val="28"/>
          <w:szCs w:val="28"/>
        </w:rPr>
        <w:t xml:space="preserve">«Предварительное согласование предоставления земельного участка, </w:t>
      </w:r>
      <w:r w:rsidR="008A43C7" w:rsidRPr="008A43C7">
        <w:rPr>
          <w:rFonts w:ascii="Times New Roman" w:eastAsia="SimSun" w:hAnsi="Times New Roman" w:cs="Times New Roman"/>
          <w:b/>
          <w:sz w:val="28"/>
          <w:szCs w:val="28"/>
        </w:rPr>
        <w:t>находящегося в государственной собственности,</w:t>
      </w:r>
      <w:r w:rsidR="008A43C7" w:rsidRPr="008A43C7">
        <w:rPr>
          <w:rFonts w:ascii="Times New Roman" w:hAnsi="Times New Roman" w:cs="Times New Roman"/>
          <w:b/>
          <w:sz w:val="28"/>
          <w:szCs w:val="28"/>
        </w:rPr>
        <w:t xml:space="preserve"> и у</w:t>
      </w:r>
      <w:r w:rsidR="008A43C7" w:rsidRPr="008A43C7">
        <w:rPr>
          <w:rFonts w:ascii="Times New Roman" w:eastAsia="SimSun" w:hAnsi="Times New Roman" w:cs="Times New Roman"/>
          <w:b/>
          <w:sz w:val="28"/>
          <w:szCs w:val="28"/>
        </w:rPr>
        <w:t>тверждение схемы расположения земельного участка или земельных участков на кадастровом плане территории»</w:t>
      </w:r>
    </w:p>
    <w:p w:rsidR="00476C6A" w:rsidRPr="002669F3" w:rsidRDefault="00476C6A" w:rsidP="00476C6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76C6A" w:rsidRPr="008A43C7" w:rsidRDefault="00476C6A" w:rsidP="00476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43C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Белгородской области от 30 мая 2011 года № 205-пп «О порядке разработки и утверждения административных регламентов</w:t>
      </w:r>
      <w:proofErr w:type="gramEnd"/>
      <w:r w:rsidRPr="008A43C7">
        <w:rPr>
          <w:rFonts w:ascii="Times New Roman" w:hAnsi="Times New Roman" w:cs="Times New Roman"/>
          <w:sz w:val="28"/>
          <w:szCs w:val="28"/>
        </w:rPr>
        <w:t xml:space="preserve">», а также в целях приведения отдельных нормативных правовых актов Правительства Белгородской области в соответствие с требованиями действующего законодательства Правительство Белгородской области  </w:t>
      </w:r>
      <w:proofErr w:type="gramStart"/>
      <w:r w:rsidRPr="008A43C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A43C7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Pr="008A43C7">
        <w:rPr>
          <w:rFonts w:ascii="Times New Roman" w:hAnsi="Times New Roman" w:cs="Times New Roman"/>
          <w:sz w:val="28"/>
          <w:szCs w:val="28"/>
        </w:rPr>
        <w:t>:</w:t>
      </w:r>
    </w:p>
    <w:p w:rsidR="00476C6A" w:rsidRPr="008A43C7" w:rsidRDefault="00476C6A" w:rsidP="00476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3C7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государственной услуги департаментом имущественных и земельных отношений Белгородской области </w:t>
      </w:r>
      <w:r w:rsidR="008A43C7" w:rsidRPr="008A43C7">
        <w:rPr>
          <w:rFonts w:ascii="Times New Roman" w:hAnsi="Times New Roman" w:cs="Times New Roman"/>
          <w:sz w:val="28"/>
          <w:szCs w:val="28"/>
        </w:rPr>
        <w:t xml:space="preserve">«Предварительное согласование предоставления земельного участка, </w:t>
      </w:r>
      <w:r w:rsidR="008A43C7" w:rsidRPr="008A43C7">
        <w:rPr>
          <w:rFonts w:ascii="Times New Roman" w:eastAsia="SimSun" w:hAnsi="Times New Roman" w:cs="Times New Roman"/>
          <w:sz w:val="28"/>
          <w:szCs w:val="28"/>
        </w:rPr>
        <w:t>находящегося в государственной собственности,</w:t>
      </w:r>
      <w:r w:rsidR="008A43C7" w:rsidRPr="008A43C7">
        <w:rPr>
          <w:rFonts w:ascii="Times New Roman" w:hAnsi="Times New Roman" w:cs="Times New Roman"/>
          <w:sz w:val="28"/>
          <w:szCs w:val="28"/>
        </w:rPr>
        <w:t xml:space="preserve"> и у</w:t>
      </w:r>
      <w:r w:rsidR="008A43C7" w:rsidRPr="008A43C7">
        <w:rPr>
          <w:rFonts w:ascii="Times New Roman" w:eastAsia="SimSun" w:hAnsi="Times New Roman" w:cs="Times New Roman"/>
          <w:sz w:val="28"/>
          <w:szCs w:val="28"/>
        </w:rPr>
        <w:t>тверждение схемы расположения земельного участка или земельных участков на кадастровом плане территории»</w:t>
      </w:r>
      <w:r w:rsidRPr="008A43C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76C6A" w:rsidRPr="008A43C7" w:rsidRDefault="00476C6A" w:rsidP="00476C6A">
      <w:pPr>
        <w:pStyle w:val="ConsPlusNormal"/>
        <w:ind w:firstLine="540"/>
        <w:jc w:val="both"/>
        <w:rPr>
          <w:sz w:val="28"/>
          <w:szCs w:val="28"/>
        </w:rPr>
      </w:pPr>
      <w:r w:rsidRPr="008A43C7">
        <w:rPr>
          <w:sz w:val="28"/>
          <w:szCs w:val="28"/>
        </w:rPr>
        <w:t xml:space="preserve">2. Департаменту имущественных и земельных отношений </w:t>
      </w:r>
      <w:proofErr w:type="gramStart"/>
      <w:r w:rsidRPr="008A43C7">
        <w:rPr>
          <w:sz w:val="28"/>
          <w:szCs w:val="28"/>
        </w:rPr>
        <w:t>Белгородской</w:t>
      </w:r>
      <w:proofErr w:type="gramEnd"/>
      <w:r w:rsidRPr="008A43C7">
        <w:rPr>
          <w:sz w:val="28"/>
          <w:szCs w:val="28"/>
        </w:rPr>
        <w:t xml:space="preserve"> области (</w:t>
      </w:r>
      <w:proofErr w:type="spellStart"/>
      <w:r w:rsidRPr="008A43C7">
        <w:rPr>
          <w:sz w:val="28"/>
          <w:szCs w:val="28"/>
        </w:rPr>
        <w:t>Шамаев</w:t>
      </w:r>
      <w:proofErr w:type="spellEnd"/>
      <w:r w:rsidRPr="008A43C7">
        <w:rPr>
          <w:sz w:val="28"/>
          <w:szCs w:val="28"/>
        </w:rPr>
        <w:t xml:space="preserve"> В.П.) обеспечить исполнение административного регламента, утвержденного настоящим постановлением.</w:t>
      </w:r>
    </w:p>
    <w:p w:rsidR="00476C6A" w:rsidRPr="008A43C7" w:rsidRDefault="00476C6A" w:rsidP="00476C6A">
      <w:pPr>
        <w:pStyle w:val="ConsPlusNormal"/>
        <w:ind w:firstLine="540"/>
        <w:jc w:val="both"/>
        <w:rPr>
          <w:sz w:val="28"/>
          <w:szCs w:val="28"/>
        </w:rPr>
      </w:pPr>
      <w:r w:rsidRPr="008A43C7">
        <w:rPr>
          <w:sz w:val="28"/>
          <w:szCs w:val="28"/>
        </w:rPr>
        <w:t xml:space="preserve">3. Контроль за исполнением постановления возложить на департамент имущественных и земельных отношений </w:t>
      </w:r>
      <w:proofErr w:type="gramStart"/>
      <w:r w:rsidRPr="008A43C7">
        <w:rPr>
          <w:sz w:val="28"/>
          <w:szCs w:val="28"/>
        </w:rPr>
        <w:t>Белгородской</w:t>
      </w:r>
      <w:proofErr w:type="gramEnd"/>
      <w:r w:rsidRPr="008A43C7">
        <w:rPr>
          <w:sz w:val="28"/>
          <w:szCs w:val="28"/>
        </w:rPr>
        <w:t xml:space="preserve"> области (</w:t>
      </w:r>
      <w:proofErr w:type="spellStart"/>
      <w:r w:rsidRPr="008A43C7">
        <w:rPr>
          <w:sz w:val="28"/>
          <w:szCs w:val="28"/>
        </w:rPr>
        <w:t>Шамаев</w:t>
      </w:r>
      <w:proofErr w:type="spellEnd"/>
      <w:r w:rsidRPr="008A43C7">
        <w:rPr>
          <w:sz w:val="28"/>
          <w:szCs w:val="28"/>
        </w:rPr>
        <w:t xml:space="preserve"> В.П.).</w:t>
      </w:r>
    </w:p>
    <w:p w:rsidR="00476C6A" w:rsidRPr="008A43C7" w:rsidRDefault="00476C6A" w:rsidP="00476C6A">
      <w:pPr>
        <w:pStyle w:val="ConsPlusNormal"/>
        <w:ind w:firstLine="540"/>
        <w:jc w:val="both"/>
        <w:rPr>
          <w:sz w:val="28"/>
          <w:szCs w:val="28"/>
        </w:rPr>
      </w:pPr>
      <w:r w:rsidRPr="008A43C7">
        <w:rPr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476C6A" w:rsidRPr="008A43C7" w:rsidRDefault="00476C6A" w:rsidP="00476C6A">
      <w:pPr>
        <w:pStyle w:val="ConsPlusNormal"/>
        <w:jc w:val="both"/>
        <w:rPr>
          <w:sz w:val="28"/>
          <w:szCs w:val="28"/>
        </w:rPr>
      </w:pPr>
    </w:p>
    <w:p w:rsidR="00476C6A" w:rsidRPr="008A43C7" w:rsidRDefault="00476C6A" w:rsidP="00476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3C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A43C7">
        <w:rPr>
          <w:rFonts w:ascii="Times New Roman" w:hAnsi="Times New Roman" w:cs="Times New Roman"/>
          <w:b/>
          <w:sz w:val="28"/>
          <w:szCs w:val="28"/>
        </w:rPr>
        <w:t xml:space="preserve">Губернатор </w:t>
      </w:r>
    </w:p>
    <w:p w:rsidR="00476C6A" w:rsidRPr="00D37181" w:rsidRDefault="00476C6A" w:rsidP="00476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A43C7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</w:r>
      <w:r w:rsidRPr="008A43C7">
        <w:rPr>
          <w:rFonts w:ascii="Times New Roman" w:hAnsi="Times New Roman" w:cs="Times New Roman"/>
          <w:b/>
          <w:sz w:val="28"/>
          <w:szCs w:val="28"/>
        </w:rPr>
        <w:tab/>
        <w:t>Е. Савченко</w:t>
      </w:r>
    </w:p>
    <w:p w:rsidR="00B73965" w:rsidRDefault="00B73965"/>
    <w:sectPr w:rsidR="00B73965" w:rsidSect="00F04A5B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9AA" w:rsidRDefault="004449AA">
      <w:pPr>
        <w:spacing w:after="0" w:line="240" w:lineRule="auto"/>
      </w:pPr>
      <w:r>
        <w:separator/>
      </w:r>
    </w:p>
  </w:endnote>
  <w:endnote w:type="continuationSeparator" w:id="0">
    <w:p w:rsidR="004449AA" w:rsidRDefault="00444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9AA" w:rsidRDefault="004449AA">
      <w:pPr>
        <w:spacing w:after="0" w:line="240" w:lineRule="auto"/>
      </w:pPr>
      <w:r>
        <w:separator/>
      </w:r>
    </w:p>
  </w:footnote>
  <w:footnote w:type="continuationSeparator" w:id="0">
    <w:p w:rsidR="004449AA" w:rsidRDefault="00444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3666"/>
      <w:docPartObj>
        <w:docPartGallery w:val="Page Numbers (Top of Page)"/>
        <w:docPartUnique/>
      </w:docPartObj>
    </w:sdtPr>
    <w:sdtEndPr/>
    <w:sdtContent>
      <w:p w:rsidR="00F56FF8" w:rsidRDefault="00476C6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6FF8" w:rsidRDefault="004449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2D"/>
    <w:rsid w:val="004449AA"/>
    <w:rsid w:val="00476C6A"/>
    <w:rsid w:val="006A0D2D"/>
    <w:rsid w:val="0085118D"/>
    <w:rsid w:val="008A43C7"/>
    <w:rsid w:val="00B22C10"/>
    <w:rsid w:val="00B73965"/>
    <w:rsid w:val="00C32E91"/>
    <w:rsid w:val="00EF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6C6A"/>
  </w:style>
  <w:style w:type="paragraph" w:customStyle="1" w:styleId="ConsPlusNormal">
    <w:name w:val="ConsPlusNormal"/>
    <w:rsid w:val="00476C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851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11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6C6A"/>
  </w:style>
  <w:style w:type="paragraph" w:customStyle="1" w:styleId="ConsPlusNormal">
    <w:name w:val="ConsPlusNormal"/>
    <w:rsid w:val="00476C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851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1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1673</Characters>
  <Application>Microsoft Office Word</Application>
  <DocSecurity>0</DocSecurity>
  <Lines>13</Lines>
  <Paragraphs>3</Paragraphs>
  <ScaleCrop>false</ScaleCrop>
  <Company>Департамент имущественных и земельных отношений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Мороз</dc:creator>
  <cp:keywords/>
  <dc:description/>
  <cp:lastModifiedBy>Бодякова Ирина Валерьевна</cp:lastModifiedBy>
  <cp:revision>7</cp:revision>
  <cp:lastPrinted>2018-02-28T11:08:00Z</cp:lastPrinted>
  <dcterms:created xsi:type="dcterms:W3CDTF">2018-02-20T08:05:00Z</dcterms:created>
  <dcterms:modified xsi:type="dcterms:W3CDTF">2018-04-11T08:17:00Z</dcterms:modified>
</cp:coreProperties>
</file>